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宋体" w:cs="Times New Roman" w:eastAsiaTheme="minorEastAsia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Times New Roman" w:hAnsi="宋体" w:cs="Times New Roman"/>
          <w:b/>
          <w:bCs/>
          <w:color w:val="000000"/>
          <w:sz w:val="30"/>
          <w:szCs w:val="30"/>
        </w:rPr>
        <w:t>附件</w:t>
      </w:r>
      <w:r>
        <w:rPr>
          <w:rFonts w:hint="eastAsia" w:ascii="Times New Roman" w:hAnsi="宋体" w:cs="Times New Roman"/>
          <w:b/>
          <w:bCs/>
          <w:color w:val="000000"/>
          <w:sz w:val="30"/>
          <w:szCs w:val="30"/>
          <w:lang w:val="en-US" w:eastAsia="zh-CN"/>
        </w:rPr>
        <w:t>2</w:t>
      </w:r>
    </w:p>
    <w:p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宋体" w:cs="Times New Roman"/>
          <w:b/>
          <w:bCs/>
          <w:color w:val="000000"/>
          <w:sz w:val="44"/>
          <w:szCs w:val="44"/>
        </w:rPr>
        <w:t>二七区</w:t>
      </w: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2022</w:t>
      </w:r>
      <w:r>
        <w:rPr>
          <w:rFonts w:ascii="Times New Roman" w:hAnsi="宋体" w:cs="Times New Roman"/>
          <w:b/>
          <w:bCs/>
          <w:color w:val="000000"/>
          <w:sz w:val="44"/>
          <w:szCs w:val="44"/>
        </w:rPr>
        <w:t>年公开招聘教师面试</w:t>
      </w:r>
    </w:p>
    <w:p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宋体" w:cs="Times New Roman"/>
          <w:b/>
          <w:bCs/>
          <w:color w:val="000000"/>
          <w:sz w:val="44"/>
          <w:szCs w:val="44"/>
        </w:rPr>
        <w:t>疫情防控须知</w:t>
      </w:r>
    </w:p>
    <w:p>
      <w:pPr>
        <w:widowControl/>
        <w:shd w:val="clear" w:color="auto" w:fill="FFFFFF"/>
        <w:spacing w:line="670" w:lineRule="atLeast"/>
        <w:ind w:firstLine="720"/>
        <w:rPr>
          <w:rFonts w:ascii="Times New Roman" w:hAnsi="Times New Roman" w:eastAsia="仿宋" w:cs="Times New Roman"/>
          <w:color w:val="000000"/>
          <w:kern w:val="0"/>
          <w:sz w:val="35"/>
          <w:szCs w:val="35"/>
        </w:rPr>
      </w:pPr>
    </w:p>
    <w:p>
      <w:pPr>
        <w:widowControl/>
        <w:shd w:val="clear" w:color="auto" w:fill="FFFFFF"/>
        <w:spacing w:line="670" w:lineRule="atLeast"/>
        <w:ind w:firstLine="720"/>
        <w:rPr>
          <w:rFonts w:ascii="Times New Roman" w:hAnsi="Times New Roman" w:eastAsia="宋体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eastAsia="仿宋" w:cs="Times New Roman"/>
          <w:color w:val="000000"/>
          <w:kern w:val="0"/>
          <w:sz w:val="35"/>
          <w:szCs w:val="35"/>
        </w:rPr>
        <w:t>1.</w:t>
      </w:r>
      <w:r>
        <w:rPr>
          <w:rFonts w:ascii="Times New Roman" w:hAnsi="仿宋" w:eastAsia="仿宋" w:cs="Times New Roman"/>
          <w:color w:val="000000"/>
          <w:kern w:val="0"/>
          <w:sz w:val="35"/>
          <w:szCs w:val="35"/>
        </w:rPr>
        <w:t>通过微信小程序或支</w:t>
      </w:r>
      <w:bookmarkStart w:id="0" w:name="_GoBack"/>
      <w:bookmarkEnd w:id="0"/>
      <w:r>
        <w:rPr>
          <w:rFonts w:ascii="Times New Roman" w:hAnsi="仿宋" w:eastAsia="仿宋" w:cs="Times New Roman"/>
          <w:color w:val="000000"/>
          <w:kern w:val="0"/>
          <w:sz w:val="35"/>
          <w:szCs w:val="35"/>
        </w:rPr>
        <w:t>付宝小程序申领本人防疫健康码和通信大数据行程卡，并持续关注健康码和通信大数据行程卡状态。</w:t>
      </w:r>
    </w:p>
    <w:p>
      <w:pPr>
        <w:widowControl/>
        <w:shd w:val="clear" w:color="auto" w:fill="FFFFFF"/>
        <w:spacing w:line="670" w:lineRule="atLeast"/>
        <w:ind w:firstLine="720"/>
        <w:rPr>
          <w:rFonts w:ascii="Times New Roman" w:hAnsi="Times New Roman" w:eastAsia="宋体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eastAsia="仿宋" w:cs="Times New Roman"/>
          <w:color w:val="000000"/>
          <w:kern w:val="0"/>
          <w:sz w:val="35"/>
          <w:szCs w:val="35"/>
        </w:rPr>
        <w:t>2.</w:t>
      </w:r>
      <w:r>
        <w:rPr>
          <w:rFonts w:ascii="Times New Roman" w:hAnsi="仿宋" w:eastAsia="仿宋" w:cs="Times New Roman"/>
          <w:color w:val="000000"/>
          <w:kern w:val="0"/>
          <w:sz w:val="35"/>
          <w:szCs w:val="35"/>
        </w:rPr>
        <w:t>考生须提供</w:t>
      </w:r>
      <w:r>
        <w:rPr>
          <w:rFonts w:hint="eastAsia" w:ascii="Times New Roman" w:hAnsi="仿宋" w:eastAsia="仿宋" w:cs="Times New Roman"/>
          <w:color w:val="000000"/>
          <w:kern w:val="0"/>
          <w:sz w:val="35"/>
          <w:szCs w:val="35"/>
          <w:lang w:val="en-US" w:eastAsia="zh-CN"/>
        </w:rPr>
        <w:t>开考前</w:t>
      </w:r>
      <w:r>
        <w:rPr>
          <w:rFonts w:ascii="Times New Roman" w:hAnsi="Times New Roman" w:eastAsia="仿宋" w:cs="Times New Roman"/>
          <w:color w:val="000000"/>
          <w:kern w:val="0"/>
          <w:sz w:val="35"/>
          <w:szCs w:val="35"/>
        </w:rPr>
        <w:t>48</w:t>
      </w:r>
      <w:r>
        <w:rPr>
          <w:rFonts w:ascii="Times New Roman" w:hAnsi="仿宋" w:eastAsia="仿宋" w:cs="Times New Roman"/>
          <w:color w:val="000000"/>
          <w:kern w:val="0"/>
          <w:sz w:val="35"/>
          <w:szCs w:val="35"/>
        </w:rPr>
        <w:t>小时内核酸检测阴性结果（纸质版）、且现场体温测量正常（＜</w:t>
      </w:r>
      <w:r>
        <w:rPr>
          <w:rFonts w:ascii="Times New Roman" w:hAnsi="Times New Roman" w:eastAsia="仿宋" w:cs="Times New Roman"/>
          <w:color w:val="000000"/>
          <w:kern w:val="0"/>
          <w:sz w:val="35"/>
          <w:szCs w:val="35"/>
        </w:rPr>
        <w:t>37.3</w:t>
      </w:r>
      <w:r>
        <w:rPr>
          <w:rFonts w:ascii="Times New Roman" w:hAnsi="仿宋" w:eastAsia="仿宋" w:cs="Times New Roman"/>
          <w:color w:val="000000"/>
          <w:kern w:val="0"/>
          <w:sz w:val="35"/>
          <w:szCs w:val="35"/>
        </w:rPr>
        <w:t>℃）、无新冠肺炎相关症状。</w:t>
      </w:r>
    </w:p>
    <w:p>
      <w:pPr>
        <w:widowControl/>
        <w:shd w:val="clear" w:color="auto" w:fill="FFFFFF"/>
        <w:spacing w:line="670" w:lineRule="atLeast"/>
        <w:ind w:firstLine="720"/>
        <w:rPr>
          <w:rFonts w:ascii="Times New Roman" w:hAnsi="Times New Roman" w:eastAsia="宋体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eastAsia="仿宋" w:cs="Times New Roman"/>
          <w:color w:val="000000"/>
          <w:kern w:val="0"/>
          <w:sz w:val="35"/>
          <w:szCs w:val="35"/>
        </w:rPr>
        <w:t>3.</w:t>
      </w:r>
      <w:r>
        <w:rPr>
          <w:rFonts w:ascii="Times New Roman" w:hAnsi="仿宋" w:eastAsia="仿宋" w:cs="Times New Roman"/>
          <w:color w:val="333333"/>
          <w:kern w:val="0"/>
          <w:sz w:val="35"/>
          <w:szCs w:val="35"/>
        </w:rPr>
        <w:t>考生应</w:t>
      </w:r>
      <w:r>
        <w:rPr>
          <w:rFonts w:ascii="Times New Roman" w:hAnsi="仿宋" w:eastAsia="仿宋" w:cs="Times New Roman"/>
          <w:color w:val="000000"/>
          <w:kern w:val="0"/>
          <w:sz w:val="35"/>
          <w:szCs w:val="35"/>
        </w:rPr>
        <w:t>如实填写《考生健康管理信息承诺书》，进入考场前按要求上交工作人员。</w:t>
      </w:r>
      <w:r>
        <w:rPr>
          <w:rFonts w:ascii="Times New Roman" w:hAnsi="仿宋" w:eastAsia="仿宋" w:cs="Times New Roman"/>
          <w:color w:val="333333"/>
          <w:kern w:val="0"/>
          <w:sz w:val="35"/>
          <w:szCs w:val="35"/>
        </w:rPr>
        <w:t>自愿承担因不实承诺应承担的相关责任，接受相应处理。</w:t>
      </w:r>
      <w:r>
        <w:rPr>
          <w:rFonts w:ascii="Times New Roman" w:hAnsi="仿宋" w:eastAsia="仿宋" w:cs="Times New Roman"/>
          <w:color w:val="000000"/>
          <w:kern w:val="0"/>
          <w:sz w:val="35"/>
          <w:szCs w:val="35"/>
        </w:rPr>
        <w:t>凡隐瞒或谎报旅居史、接触史、健康状况等疫情防控重点信息，不配合工作人员进行防疫检测、询问等造成不良后果的，取消面试资格。如有违法情况，将依法追究法律责任。</w:t>
      </w:r>
    </w:p>
    <w:p>
      <w:pPr>
        <w:widowControl/>
        <w:shd w:val="clear" w:color="auto" w:fill="FFFFFF"/>
        <w:spacing w:line="670" w:lineRule="atLeast"/>
        <w:ind w:firstLine="7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color w:val="333333"/>
          <w:kern w:val="0"/>
          <w:sz w:val="35"/>
          <w:szCs w:val="35"/>
        </w:rPr>
        <w:t>4.</w:t>
      </w:r>
      <w:r>
        <w:rPr>
          <w:rFonts w:ascii="Times New Roman" w:hAnsi="仿宋" w:eastAsia="仿宋" w:cs="Times New Roman"/>
          <w:color w:val="333333"/>
          <w:kern w:val="0"/>
          <w:sz w:val="35"/>
          <w:szCs w:val="35"/>
        </w:rPr>
        <w:t>考试前，考生应按照要求提前到达面试考点。</w:t>
      </w:r>
      <w:r>
        <w:rPr>
          <w:rFonts w:ascii="Times New Roman" w:hAnsi="仿宋" w:eastAsia="仿宋" w:cs="Times New Roman"/>
          <w:color w:val="000000"/>
          <w:kern w:val="0"/>
          <w:sz w:val="35"/>
          <w:szCs w:val="35"/>
        </w:rPr>
        <w:t>入场时，应主动配合工作人员出示</w:t>
      </w:r>
      <w:r>
        <w:rPr>
          <w:rFonts w:ascii="Times New Roman" w:hAnsi="Times New Roman" w:eastAsia="仿宋" w:cs="Times New Roman"/>
          <w:color w:val="000000"/>
          <w:kern w:val="0"/>
          <w:sz w:val="35"/>
          <w:szCs w:val="35"/>
        </w:rPr>
        <w:t>“</w:t>
      </w:r>
      <w:r>
        <w:rPr>
          <w:rFonts w:ascii="Times New Roman" w:hAnsi="仿宋" w:eastAsia="仿宋" w:cs="Times New Roman"/>
          <w:color w:val="000000"/>
          <w:kern w:val="0"/>
          <w:sz w:val="35"/>
          <w:szCs w:val="35"/>
        </w:rPr>
        <w:t>两码一证</w:t>
      </w:r>
      <w:r>
        <w:rPr>
          <w:rFonts w:ascii="Times New Roman" w:hAnsi="Times New Roman" w:eastAsia="仿宋" w:cs="Times New Roman"/>
          <w:color w:val="000000"/>
          <w:kern w:val="0"/>
          <w:sz w:val="35"/>
          <w:szCs w:val="35"/>
        </w:rPr>
        <w:t>”</w:t>
      </w:r>
      <w:r>
        <w:rPr>
          <w:rFonts w:ascii="Times New Roman" w:hAnsi="仿宋" w:eastAsia="仿宋" w:cs="Times New Roman"/>
          <w:color w:val="000000"/>
          <w:kern w:val="0"/>
          <w:sz w:val="35"/>
          <w:szCs w:val="35"/>
        </w:rPr>
        <w:t>（健康码、行程码、核酸检测阴性证明）并测量体温。</w:t>
      </w:r>
      <w:r>
        <w:rPr>
          <w:rFonts w:ascii="Times New Roman" w:hAnsi="Times New Roman" w:eastAsia="仿宋_GB2312" w:cs="Times New Roman"/>
          <w:sz w:val="32"/>
          <w:szCs w:val="32"/>
        </w:rPr>
        <w:t>健康码、行程码均为绿码及体温测量合格的方可参加面试。</w:t>
      </w:r>
    </w:p>
    <w:p>
      <w:pPr>
        <w:widowControl/>
        <w:shd w:val="clear" w:color="auto" w:fill="FFFFFF"/>
        <w:spacing w:line="670" w:lineRule="atLeast"/>
        <w:ind w:firstLine="720"/>
        <w:rPr>
          <w:rFonts w:ascii="Times New Roman" w:hAnsi="Times New Roman" w:eastAsia="宋体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eastAsia="仿宋" w:cs="Times New Roman"/>
          <w:color w:val="333333"/>
          <w:kern w:val="0"/>
          <w:sz w:val="35"/>
          <w:szCs w:val="35"/>
        </w:rPr>
        <w:t>5.</w:t>
      </w:r>
      <w:r>
        <w:rPr>
          <w:rFonts w:ascii="Times New Roman" w:hAnsi="仿宋" w:eastAsia="仿宋" w:cs="Times New Roman"/>
          <w:color w:val="333333"/>
          <w:kern w:val="0"/>
          <w:sz w:val="35"/>
          <w:szCs w:val="35"/>
        </w:rPr>
        <w:t>请考生注意个人防护，自备口罩并按要求佩戴，注意保持距离、做好防范工作。</w:t>
      </w:r>
    </w:p>
    <w:p>
      <w:pPr>
        <w:widowControl/>
        <w:shd w:val="clear" w:color="auto" w:fill="FFFFFF"/>
        <w:spacing w:line="670" w:lineRule="atLeast"/>
        <w:ind w:firstLine="720"/>
        <w:rPr>
          <w:rFonts w:ascii="Times New Roman" w:hAnsi="Times New Roman" w:eastAsia="宋体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eastAsia="仿宋" w:cs="Times New Roman"/>
          <w:color w:val="333333"/>
          <w:kern w:val="0"/>
          <w:sz w:val="35"/>
          <w:szCs w:val="35"/>
        </w:rPr>
        <w:t>6.</w:t>
      </w:r>
      <w:r>
        <w:rPr>
          <w:rFonts w:ascii="Times New Roman" w:hAnsi="仿宋" w:eastAsia="仿宋" w:cs="Times New Roman"/>
          <w:color w:val="000000"/>
          <w:kern w:val="0"/>
          <w:sz w:val="35"/>
          <w:szCs w:val="35"/>
        </w:rPr>
        <w:t>面试期间，出现发热（体温</w:t>
      </w:r>
      <w:r>
        <w:rPr>
          <w:rFonts w:ascii="Times New Roman" w:hAnsi="Times New Roman" w:eastAsia="仿宋" w:cs="Times New Roman"/>
          <w:color w:val="000000"/>
          <w:kern w:val="0"/>
          <w:sz w:val="35"/>
          <w:szCs w:val="35"/>
        </w:rPr>
        <w:t>≥37.3</w:t>
      </w:r>
      <w:r>
        <w:rPr>
          <w:rFonts w:ascii="Times New Roman" w:hAnsi="仿宋" w:eastAsia="仿宋" w:cs="Times New Roman"/>
          <w:color w:val="000000"/>
          <w:kern w:val="0"/>
          <w:sz w:val="35"/>
          <w:szCs w:val="35"/>
        </w:rPr>
        <w:t>℃）、咳嗽等急性呼吸道异常等症状的考生，经现场医务人员研判是否具备继续面试的条件。</w:t>
      </w:r>
      <w:r>
        <w:rPr>
          <w:rFonts w:ascii="Times New Roman" w:hAnsi="仿宋" w:eastAsia="仿宋" w:cs="Times New Roman"/>
          <w:color w:val="333333"/>
          <w:kern w:val="0"/>
          <w:sz w:val="35"/>
          <w:szCs w:val="35"/>
        </w:rPr>
        <w:t>不具备继续完成面试条件的考生，由驻点医护人员按规定妥善处置。</w:t>
      </w:r>
    </w:p>
    <w:p>
      <w:pPr>
        <w:widowControl/>
        <w:shd w:val="clear" w:color="auto" w:fill="FFFFFF"/>
        <w:spacing w:line="670" w:lineRule="atLeast"/>
        <w:ind w:firstLine="720"/>
        <w:rPr>
          <w:rFonts w:ascii="Times New Roman" w:hAnsi="Times New Roman" w:eastAsia="宋体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eastAsia="仿宋" w:cs="Times New Roman"/>
          <w:color w:val="333333"/>
          <w:kern w:val="0"/>
          <w:sz w:val="35"/>
          <w:szCs w:val="35"/>
        </w:rPr>
        <w:t>7.</w:t>
      </w:r>
      <w:r>
        <w:rPr>
          <w:rFonts w:ascii="Times New Roman" w:hAnsi="仿宋" w:eastAsia="仿宋" w:cs="Times New Roman"/>
          <w:color w:val="333333"/>
          <w:kern w:val="0"/>
          <w:sz w:val="35"/>
          <w:szCs w:val="35"/>
        </w:rPr>
        <w:t>面试期间，考生要自觉维护面试秩序，与其他考生保持安全距离，服从现场工作人员安排，考试结束后按规定有序离场。</w:t>
      </w:r>
    </w:p>
    <w:p>
      <w:pPr>
        <w:widowControl/>
        <w:shd w:val="clear" w:color="auto" w:fill="FFFFFF"/>
        <w:spacing w:line="670" w:lineRule="atLeast"/>
        <w:ind w:firstLine="720"/>
        <w:rPr>
          <w:rFonts w:ascii="Times New Roman" w:hAnsi="Times New Roman" w:eastAsia="宋体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eastAsia="仿宋" w:cs="Times New Roman"/>
          <w:color w:val="000000"/>
          <w:kern w:val="0"/>
          <w:sz w:val="35"/>
          <w:szCs w:val="35"/>
        </w:rPr>
        <w:t>8.</w:t>
      </w:r>
      <w:r>
        <w:rPr>
          <w:rFonts w:ascii="Times New Roman" w:hAnsi="仿宋" w:eastAsia="仿宋" w:cs="Times New Roman"/>
          <w:color w:val="000000"/>
          <w:kern w:val="0"/>
          <w:sz w:val="35"/>
          <w:szCs w:val="35"/>
        </w:rPr>
        <w:t>在考试组织实施过程中，本须知中未提及的有关疫情防控的其他事宜按照国家和省、市相关规定执行。</w:t>
      </w:r>
    </w:p>
    <w:p>
      <w:pPr>
        <w:widowControl/>
        <w:shd w:val="clear" w:color="auto" w:fill="FFFFFF"/>
        <w:spacing w:line="670" w:lineRule="atLeast"/>
        <w:ind w:firstLine="720"/>
        <w:rPr>
          <w:rFonts w:ascii="Times New Roman" w:hAnsi="Times New Roman" w:eastAsia="宋体" w:cs="Times New Roman"/>
          <w:color w:val="000000"/>
          <w:kern w:val="0"/>
          <w:sz w:val="27"/>
          <w:szCs w:val="27"/>
        </w:rPr>
      </w:pPr>
      <w:r>
        <w:rPr>
          <w:rFonts w:ascii="Times New Roman" w:hAnsi="仿宋" w:eastAsia="仿宋" w:cs="Times New Roman"/>
          <w:color w:val="000000"/>
          <w:kern w:val="0"/>
          <w:sz w:val="35"/>
          <w:szCs w:val="35"/>
        </w:rPr>
        <w:t>新冠肺炎疫情防控工作将根据疫情形势适时调整，请考生持续关注郑州市的疫情防控政策，严格按照防疫要求，提前做好考前准备工作。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wYTE4MzliYjg4NDM2MGQ1YjZlOTYxYTM5YzY3NGEifQ=="/>
  </w:docVars>
  <w:rsids>
    <w:rsidRoot w:val="00883C1E"/>
    <w:rsid w:val="0013128F"/>
    <w:rsid w:val="00182BA5"/>
    <w:rsid w:val="00445E9C"/>
    <w:rsid w:val="004A34D9"/>
    <w:rsid w:val="005D3301"/>
    <w:rsid w:val="00773B08"/>
    <w:rsid w:val="00883C1E"/>
    <w:rsid w:val="008E294D"/>
    <w:rsid w:val="00977FD7"/>
    <w:rsid w:val="00A635F8"/>
    <w:rsid w:val="00BD4DAF"/>
    <w:rsid w:val="00C16C65"/>
    <w:rsid w:val="00D270D7"/>
    <w:rsid w:val="00F01785"/>
    <w:rsid w:val="00F20E94"/>
    <w:rsid w:val="00FC6D5B"/>
    <w:rsid w:val="60686C7D"/>
    <w:rsid w:val="707A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570</Characters>
  <Lines>4</Lines>
  <Paragraphs>1</Paragraphs>
  <TotalTime>38</TotalTime>
  <ScaleCrop>false</ScaleCrop>
  <LinksUpToDate>false</LinksUpToDate>
  <CharactersWithSpaces>669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2022-08-12T08:18:00Z</dcterms:created>
  <dc:creator>PC</dc:creator>
  <cp:lastModifiedBy>孙璟宇</cp:lastModifiedBy>
  <dcterms:modified xsi:type="dcterms:W3CDTF">2022-08-15T03:52:21Z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CF1BC6DA56154A6A9CBB7A3969DC6179</vt:lpwstr>
  </property>
</Properties>
</file>