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5F3F" w14:textId="42ECF87E" w:rsidR="00346919" w:rsidRPr="00346919" w:rsidRDefault="00346919" w:rsidP="00346919">
      <w:pPr>
        <w:widowControl/>
        <w:shd w:val="clear" w:color="auto" w:fill="FFFFFF"/>
        <w:spacing w:after="150"/>
        <w:jc w:val="center"/>
        <w:outlineLvl w:val="2"/>
        <w:rPr>
          <w:rFonts w:ascii="Helvetica" w:eastAsia="宋体" w:hAnsi="Helvetica" w:cs="Helvetica"/>
          <w:b/>
          <w:bCs/>
          <w:color w:val="3D4145"/>
          <w:kern w:val="0"/>
          <w:sz w:val="36"/>
          <w:szCs w:val="36"/>
        </w:rPr>
      </w:pPr>
      <w:r w:rsidRPr="00346919">
        <w:rPr>
          <w:rFonts w:ascii="Helvetica" w:eastAsia="宋体" w:hAnsi="Helvetica" w:cs="Helvetica"/>
          <w:b/>
          <w:bCs/>
          <w:color w:val="3D4145"/>
          <w:kern w:val="0"/>
          <w:sz w:val="36"/>
          <w:szCs w:val="36"/>
        </w:rPr>
        <w:t>多举措推进</w:t>
      </w:r>
      <w:r w:rsidRPr="00346919">
        <w:rPr>
          <w:rFonts w:ascii="Helvetica" w:eastAsia="宋体" w:hAnsi="Helvetica" w:cs="Helvetica"/>
          <w:b/>
          <w:bCs/>
          <w:color w:val="3D4145"/>
          <w:kern w:val="0"/>
          <w:sz w:val="36"/>
          <w:szCs w:val="36"/>
        </w:rPr>
        <w:t>“</w:t>
      </w:r>
      <w:r w:rsidRPr="00346919">
        <w:rPr>
          <w:rFonts w:ascii="Helvetica" w:eastAsia="宋体" w:hAnsi="Helvetica" w:cs="Helvetica"/>
          <w:b/>
          <w:bCs/>
          <w:color w:val="3D4145"/>
          <w:kern w:val="0"/>
          <w:sz w:val="36"/>
          <w:szCs w:val="36"/>
        </w:rPr>
        <w:t>万人助万企</w:t>
      </w:r>
      <w:r w:rsidRPr="00346919">
        <w:rPr>
          <w:rFonts w:ascii="Helvetica" w:eastAsia="宋体" w:hAnsi="Helvetica" w:cs="Helvetica"/>
          <w:b/>
          <w:bCs/>
          <w:color w:val="3D4145"/>
          <w:kern w:val="0"/>
          <w:sz w:val="36"/>
          <w:szCs w:val="36"/>
        </w:rPr>
        <w:t xml:space="preserve">” </w:t>
      </w:r>
      <w:r w:rsidRPr="00346919">
        <w:rPr>
          <w:rFonts w:ascii="Helvetica" w:eastAsia="宋体" w:hAnsi="Helvetica" w:cs="Helvetica"/>
          <w:b/>
          <w:bCs/>
          <w:color w:val="3D4145"/>
          <w:kern w:val="0"/>
          <w:sz w:val="36"/>
          <w:szCs w:val="36"/>
        </w:rPr>
        <w:t>提</w:t>
      </w:r>
      <w:proofErr w:type="gramStart"/>
      <w:r w:rsidRPr="00346919">
        <w:rPr>
          <w:rFonts w:ascii="Helvetica" w:eastAsia="宋体" w:hAnsi="Helvetica" w:cs="Helvetica"/>
          <w:b/>
          <w:bCs/>
          <w:color w:val="3D4145"/>
          <w:kern w:val="0"/>
          <w:sz w:val="36"/>
          <w:szCs w:val="36"/>
        </w:rPr>
        <w:t>振企业</w:t>
      </w:r>
      <w:proofErr w:type="gramEnd"/>
      <w:r w:rsidRPr="00346919">
        <w:rPr>
          <w:rFonts w:ascii="Helvetica" w:eastAsia="宋体" w:hAnsi="Helvetica" w:cs="Helvetica"/>
          <w:b/>
          <w:bCs/>
          <w:color w:val="3D4145"/>
          <w:kern w:val="0"/>
          <w:sz w:val="36"/>
          <w:szCs w:val="36"/>
        </w:rPr>
        <w:t>发展信心</w:t>
      </w:r>
    </w:p>
    <w:p w14:paraId="4F86D5C1" w14:textId="77777777" w:rsidR="00346919" w:rsidRDefault="00346919" w:rsidP="00346919">
      <w:pPr>
        <w:pStyle w:val="a3"/>
        <w:widowControl w:val="0"/>
        <w:shd w:val="clear" w:color="auto" w:fill="FFFFFF"/>
        <w:snapToGrid w:val="0"/>
        <w:spacing w:before="0" w:beforeAutospacing="0" w:after="0" w:afterAutospacing="0"/>
        <w:jc w:val="both"/>
        <w:rPr>
          <w:rFonts w:ascii="华文仿宋" w:eastAsia="华文仿宋" w:hAnsi="华文仿宋" w:hint="eastAsia"/>
          <w:color w:val="3D4145"/>
          <w:sz w:val="30"/>
          <w:szCs w:val="30"/>
        </w:rPr>
      </w:pPr>
    </w:p>
    <w:p w14:paraId="2B9E2D46" w14:textId="074725EE"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7月13日，二七区召开“万人助万企”活动工作推进会，认真贯彻落实全省、全市“万人助万企”活动电视电话会议精神，对二七区“万人助万企”活动进行再安排、再部署。</w:t>
      </w:r>
    </w:p>
    <w:p w14:paraId="25953048" w14:textId="248F618D"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fldChar w:fldCharType="begin"/>
      </w:r>
      <w:r w:rsidRPr="00346919">
        <w:rPr>
          <w:rFonts w:ascii="华文仿宋" w:eastAsia="华文仿宋" w:hAnsi="华文仿宋"/>
          <w:color w:val="3D4145"/>
          <w:sz w:val="30"/>
          <w:szCs w:val="30"/>
        </w:rPr>
        <w:instrText xml:space="preserve"> INCLUDEPICTURE "https://media.zzrbnews.com/picture/maini/ui/202107/dcc603702dd74995bd9c3d3871773421.png?x-oss-process=style/app-newsdetail" \* MERGEFORMATINET </w:instrText>
      </w:r>
      <w:r w:rsidR="00346919" w:rsidRPr="00346919">
        <w:rPr>
          <w:rFonts w:ascii="华文仿宋" w:eastAsia="华文仿宋" w:hAnsi="华文仿宋"/>
          <w:color w:val="3D4145"/>
          <w:sz w:val="30"/>
          <w:szCs w:val="30"/>
        </w:rPr>
        <w:fldChar w:fldCharType="separate"/>
      </w:r>
      <w:r w:rsidRPr="00346919">
        <w:rPr>
          <w:rFonts w:ascii="华文仿宋" w:eastAsia="华文仿宋" w:hAnsi="华文仿宋"/>
          <w:color w:val="3D4145"/>
          <w:sz w:val="30"/>
          <w:szCs w:val="30"/>
        </w:rPr>
        <w:fldChar w:fldCharType="end"/>
      </w:r>
      <w:r w:rsidRPr="00346919">
        <w:rPr>
          <w:rFonts w:ascii="华文仿宋" w:eastAsia="华文仿宋" w:hAnsi="华文仿宋"/>
          <w:color w:val="3D4145"/>
          <w:sz w:val="30"/>
          <w:szCs w:val="30"/>
        </w:rPr>
        <w:t>会议发布了《二七区“万人助万企”活动实施方案》。接下来，二七区将聚焦企业发展重点难点堵点痛点问题，结合党史学习教育“我为群众办实事”，组织机关事业单位干部积极参与“万人助万企”活动，千方百计帮助企业拓市场、破瓶颈、解难题，有力提</w:t>
      </w:r>
      <w:proofErr w:type="gramStart"/>
      <w:r w:rsidRPr="00346919">
        <w:rPr>
          <w:rFonts w:ascii="华文仿宋" w:eastAsia="华文仿宋" w:hAnsi="华文仿宋"/>
          <w:color w:val="3D4145"/>
          <w:sz w:val="30"/>
          <w:szCs w:val="30"/>
        </w:rPr>
        <w:t>振企业</w:t>
      </w:r>
      <w:proofErr w:type="gramEnd"/>
      <w:r w:rsidRPr="00346919">
        <w:rPr>
          <w:rFonts w:ascii="华文仿宋" w:eastAsia="华文仿宋" w:hAnsi="华文仿宋"/>
          <w:color w:val="3D4145"/>
          <w:sz w:val="30"/>
          <w:szCs w:val="30"/>
        </w:rPr>
        <w:t>发展信心，激发企业内生动力和创新创造活力，为加快建设具有黄河流域生态保护和高质量发展鲜明特征的国家中心城市提供有力支撑。</w:t>
      </w:r>
    </w:p>
    <w:p w14:paraId="676A1006" w14:textId="77777777"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fldChar w:fldCharType="begin"/>
      </w:r>
      <w:r w:rsidRPr="00346919">
        <w:rPr>
          <w:rFonts w:ascii="华文仿宋" w:eastAsia="华文仿宋" w:hAnsi="华文仿宋"/>
          <w:color w:val="3D4145"/>
          <w:sz w:val="30"/>
          <w:szCs w:val="30"/>
        </w:rPr>
        <w:instrText xml:space="preserve"> INCLUDEPICTURE "https://media.zzrbnews.com/picture/maini/ui/202107/6dc1a4441ba342b8a1332b2e64126760.png?x-oss-process=style/app-newsdetail" \* MERGEFORMATINET </w:instrText>
      </w:r>
      <w:r w:rsidR="00346919" w:rsidRPr="00346919">
        <w:rPr>
          <w:rFonts w:ascii="华文仿宋" w:eastAsia="华文仿宋" w:hAnsi="华文仿宋"/>
          <w:color w:val="3D4145"/>
          <w:sz w:val="30"/>
          <w:szCs w:val="30"/>
        </w:rPr>
        <w:fldChar w:fldCharType="separate"/>
      </w:r>
      <w:r w:rsidRPr="00346919">
        <w:rPr>
          <w:rFonts w:ascii="华文仿宋" w:eastAsia="华文仿宋" w:hAnsi="华文仿宋"/>
          <w:color w:val="3D4145"/>
          <w:sz w:val="30"/>
          <w:szCs w:val="30"/>
        </w:rPr>
        <w:fldChar w:fldCharType="end"/>
      </w:r>
      <w:r w:rsidRPr="00346919">
        <w:rPr>
          <w:rFonts w:ascii="华文仿宋" w:eastAsia="华文仿宋" w:hAnsi="华文仿宋"/>
          <w:color w:val="3D4145"/>
          <w:sz w:val="30"/>
          <w:szCs w:val="30"/>
        </w:rPr>
        <w:t>依托“亲清在线”系统，建立</w:t>
      </w:r>
      <w:proofErr w:type="gramStart"/>
      <w:r w:rsidRPr="00346919">
        <w:rPr>
          <w:rFonts w:ascii="华文仿宋" w:eastAsia="华文仿宋" w:hAnsi="华文仿宋"/>
          <w:color w:val="3D4145"/>
          <w:sz w:val="30"/>
          <w:szCs w:val="30"/>
        </w:rPr>
        <w:t>惠企线上</w:t>
      </w:r>
      <w:proofErr w:type="gramEnd"/>
      <w:r w:rsidRPr="00346919">
        <w:rPr>
          <w:rFonts w:ascii="华文仿宋" w:eastAsia="华文仿宋" w:hAnsi="华文仿宋"/>
          <w:color w:val="3D4145"/>
          <w:sz w:val="30"/>
          <w:szCs w:val="30"/>
        </w:rPr>
        <w:t>政策库，提供政策分类检索服务，向企业精准推送符合认定条件的相关政策。企业可通过“亲清在线”平台链接进入政策审批系统，系统审批节点和结果实时反馈，第一时间为企业兑现惠企政策。</w:t>
      </w:r>
    </w:p>
    <w:p w14:paraId="6AF59629" w14:textId="77777777"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建立企业数据库、问题数据库和干部数据库，覆盖全区所有“四上”企业，形成帮扶企业数据库；围绕签约、开工、竣工三种类型，择优梳理一批制造业、服务业、基础设施等省、市、区重点项目，分门别类形成项目库。</w:t>
      </w:r>
    </w:p>
    <w:p w14:paraId="72D158C9" w14:textId="77777777" w:rsidR="00346919"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制定惠</w:t>
      </w:r>
      <w:proofErr w:type="gramStart"/>
      <w:r w:rsidRPr="00346919">
        <w:rPr>
          <w:rFonts w:ascii="华文仿宋" w:eastAsia="华文仿宋" w:hAnsi="华文仿宋"/>
          <w:color w:val="3D4145"/>
          <w:sz w:val="30"/>
          <w:szCs w:val="30"/>
        </w:rPr>
        <w:t>企政策</w:t>
      </w:r>
      <w:proofErr w:type="gramEnd"/>
      <w:r w:rsidRPr="00346919">
        <w:rPr>
          <w:rFonts w:ascii="华文仿宋" w:eastAsia="华文仿宋" w:hAnsi="华文仿宋"/>
          <w:color w:val="3D4145"/>
          <w:sz w:val="30"/>
          <w:szCs w:val="30"/>
        </w:rPr>
        <w:t>清单、工作任务清单以及要素保障清单。收集整理国家、省、市、区已出台惠</w:t>
      </w:r>
      <w:proofErr w:type="gramStart"/>
      <w:r w:rsidRPr="00346919">
        <w:rPr>
          <w:rFonts w:ascii="华文仿宋" w:eastAsia="华文仿宋" w:hAnsi="华文仿宋"/>
          <w:color w:val="3D4145"/>
          <w:sz w:val="30"/>
          <w:szCs w:val="30"/>
        </w:rPr>
        <w:t>企政策</w:t>
      </w:r>
      <w:proofErr w:type="gramEnd"/>
      <w:r w:rsidRPr="00346919">
        <w:rPr>
          <w:rFonts w:ascii="华文仿宋" w:eastAsia="华文仿宋" w:hAnsi="华文仿宋"/>
          <w:color w:val="3D4145"/>
          <w:sz w:val="30"/>
          <w:szCs w:val="30"/>
        </w:rPr>
        <w:t>文件，分为要素类政策、产业类政策，涉及财政、金融、土地规划、服务业等多个方面。按照市实施方案确定区级、乡镇（街道）层面工作任务清单共13条。建立支持企业融资的金融产品清单、形成企业（项目）用地需求清单和土地供应清单，落实人才工作“一件事”，形成企业（项目）人力资源需求清单、重点产业急需紧缺人才清单和各类人才供给清单。</w:t>
      </w:r>
    </w:p>
    <w:p w14:paraId="7B3F3CD5" w14:textId="64480CBB"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 xml:space="preserve">同时，建立领导包联机制、专班服务机制、督促督办机制和考评奖惩机制。组建15个工作组，服务包联企业的区级领导和对口镇办、管委会，工作组在对口联系的镇办、管委会选取50% </w:t>
      </w:r>
      <w:r w:rsidRPr="00346919">
        <w:rPr>
          <w:rFonts w:ascii="华文仿宋" w:eastAsia="华文仿宋" w:hAnsi="华文仿宋"/>
          <w:color w:val="3D4145"/>
          <w:sz w:val="30"/>
          <w:szCs w:val="30"/>
        </w:rPr>
        <w:lastRenderedPageBreak/>
        <w:t>的“四上”企业进行分包，区、镇办两级工作组对辖区“四上”企业全覆盖，实地走访摸清基本情况，汇总企业诉求，建立完善问题、责任和任务清单。</w:t>
      </w:r>
    </w:p>
    <w:p w14:paraId="440DA453" w14:textId="77777777"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fldChar w:fldCharType="begin"/>
      </w:r>
      <w:r w:rsidRPr="00346919">
        <w:rPr>
          <w:rFonts w:ascii="华文仿宋" w:eastAsia="华文仿宋" w:hAnsi="华文仿宋"/>
          <w:color w:val="3D4145"/>
          <w:sz w:val="30"/>
          <w:szCs w:val="30"/>
        </w:rPr>
        <w:instrText xml:space="preserve"> INCLUDEPICTURE "https://media.zzrbnews.com/picture/maini/ui/202107/222db95acf254f119473fe2134095841.png?x-oss-process=style/app-newsdetail" \* MERGEFORMATINET </w:instrText>
      </w:r>
      <w:r w:rsidR="00346919" w:rsidRPr="00346919">
        <w:rPr>
          <w:rFonts w:ascii="华文仿宋" w:eastAsia="华文仿宋" w:hAnsi="华文仿宋"/>
          <w:color w:val="3D4145"/>
          <w:sz w:val="30"/>
          <w:szCs w:val="30"/>
        </w:rPr>
        <w:fldChar w:fldCharType="separate"/>
      </w:r>
      <w:r w:rsidRPr="00346919">
        <w:rPr>
          <w:rFonts w:ascii="华文仿宋" w:eastAsia="华文仿宋" w:hAnsi="华文仿宋"/>
          <w:color w:val="3D4145"/>
          <w:sz w:val="30"/>
          <w:szCs w:val="30"/>
        </w:rPr>
        <w:fldChar w:fldCharType="end"/>
      </w:r>
      <w:r w:rsidRPr="00346919">
        <w:rPr>
          <w:rFonts w:ascii="华文仿宋" w:eastAsia="华文仿宋" w:hAnsi="华文仿宋"/>
          <w:color w:val="3D4145"/>
          <w:sz w:val="30"/>
          <w:szCs w:val="30"/>
        </w:rPr>
        <w:t>二七区还将“万人助万企”活动纳入区委、区政府专项督查和年度集中督查，加强督促督办。定期汇总企业需求、梳理存在共性问题，会同各有关单位加强帮扶指导，推动问题解决；纳入区政府重大事项月度综合督查评比机制、重大工业</w:t>
      </w:r>
      <w:proofErr w:type="gramStart"/>
      <w:r w:rsidRPr="00346919">
        <w:rPr>
          <w:rFonts w:ascii="华文仿宋" w:eastAsia="华文仿宋" w:hAnsi="华文仿宋"/>
          <w:color w:val="3D4145"/>
          <w:sz w:val="30"/>
          <w:szCs w:val="30"/>
        </w:rPr>
        <w:t>项目月</w:t>
      </w:r>
      <w:proofErr w:type="gramEnd"/>
      <w:r w:rsidRPr="00346919">
        <w:rPr>
          <w:rFonts w:ascii="华文仿宋" w:eastAsia="华文仿宋" w:hAnsi="华文仿宋"/>
          <w:color w:val="3D4145"/>
          <w:sz w:val="30"/>
          <w:szCs w:val="30"/>
        </w:rPr>
        <w:t>调度机制，列入全区综合考评范畴，计入高质量发展制造业专项绩效考核分值。</w:t>
      </w:r>
    </w:p>
    <w:p w14:paraId="5A65E230" w14:textId="77777777"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二七区提出，要提高站位，强化担当，增强推进“万人助万企”活动的责任感和紧迫感。要充分认识省、市、区推进决心，充分认识当前面临的机遇挑战，充分认识当前经济发展形势，进一步提</w:t>
      </w:r>
      <w:proofErr w:type="gramStart"/>
      <w:r w:rsidRPr="00346919">
        <w:rPr>
          <w:rFonts w:ascii="华文仿宋" w:eastAsia="华文仿宋" w:hAnsi="华文仿宋"/>
          <w:color w:val="3D4145"/>
          <w:sz w:val="30"/>
          <w:szCs w:val="30"/>
        </w:rPr>
        <w:t>振广大</w:t>
      </w:r>
      <w:proofErr w:type="gramEnd"/>
      <w:r w:rsidRPr="00346919">
        <w:rPr>
          <w:rFonts w:ascii="华文仿宋" w:eastAsia="华文仿宋" w:hAnsi="华文仿宋"/>
          <w:color w:val="3D4145"/>
          <w:sz w:val="30"/>
          <w:szCs w:val="30"/>
        </w:rPr>
        <w:t>市场主体发展实体经济的信心，加快汇聚推动全区高质量发展的强大动力。</w:t>
      </w:r>
    </w:p>
    <w:p w14:paraId="11A323B5" w14:textId="77777777" w:rsidR="008C3231"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要明确方向，突出重点，进一步增强行动自觉。找准着力点、找准关键点、找准突破点、找准发力点，真正对企业帮到点、扶到位。</w:t>
      </w:r>
    </w:p>
    <w:p w14:paraId="4F3A3281" w14:textId="6E3BA21B" w:rsidR="007A795C" w:rsidRPr="00346919" w:rsidRDefault="008C3231" w:rsidP="00346919">
      <w:pPr>
        <w:pStyle w:val="a3"/>
        <w:widowControl w:val="0"/>
        <w:shd w:val="clear" w:color="auto" w:fill="FFFFFF"/>
        <w:snapToGrid w:val="0"/>
        <w:spacing w:before="0" w:beforeAutospacing="0" w:after="0" w:afterAutospacing="0"/>
        <w:ind w:firstLineChars="200" w:firstLine="600"/>
        <w:jc w:val="both"/>
        <w:rPr>
          <w:rFonts w:ascii="华文仿宋" w:eastAsia="华文仿宋" w:hAnsi="华文仿宋"/>
          <w:color w:val="3D4145"/>
          <w:sz w:val="30"/>
          <w:szCs w:val="30"/>
        </w:rPr>
      </w:pPr>
      <w:r w:rsidRPr="00346919">
        <w:rPr>
          <w:rFonts w:ascii="华文仿宋" w:eastAsia="华文仿宋" w:hAnsi="华文仿宋"/>
          <w:color w:val="3D4145"/>
          <w:sz w:val="30"/>
          <w:szCs w:val="30"/>
        </w:rPr>
        <w:t>要紧</w:t>
      </w:r>
      <w:proofErr w:type="gramStart"/>
      <w:r w:rsidRPr="00346919">
        <w:rPr>
          <w:rFonts w:ascii="华文仿宋" w:eastAsia="华文仿宋" w:hAnsi="华文仿宋"/>
          <w:color w:val="3D4145"/>
          <w:sz w:val="30"/>
          <w:szCs w:val="30"/>
        </w:rPr>
        <w:t>盯</w:t>
      </w:r>
      <w:proofErr w:type="gramEnd"/>
      <w:r w:rsidRPr="00346919">
        <w:rPr>
          <w:rFonts w:ascii="华文仿宋" w:eastAsia="华文仿宋" w:hAnsi="华文仿宋"/>
          <w:color w:val="3D4145"/>
          <w:sz w:val="30"/>
          <w:szCs w:val="30"/>
        </w:rPr>
        <w:t>目标，强化落实，着力营造“万人助万企”活动浓厚氛围。要强化结果导向、强化机制完善、强化责任担当、强化氛围营造，。持续加大工作力度，提高企业服务水平，在推动全区经济高质量发展工作中做出新的更大贡献。</w:t>
      </w:r>
    </w:p>
    <w:sectPr w:rsidR="007A795C" w:rsidRPr="0034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31"/>
    <w:rsid w:val="00346919"/>
    <w:rsid w:val="007A795C"/>
    <w:rsid w:val="008C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0141"/>
  <w15:chartTrackingRefBased/>
  <w15:docId w15:val="{436FC5AD-E89C-47CF-AB33-EB0C9B44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4691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231"/>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rsid w:val="00346919"/>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152866">
      <w:bodyDiv w:val="1"/>
      <w:marLeft w:val="0"/>
      <w:marRight w:val="0"/>
      <w:marTop w:val="0"/>
      <w:marBottom w:val="0"/>
      <w:divBdr>
        <w:top w:val="none" w:sz="0" w:space="0" w:color="auto"/>
        <w:left w:val="none" w:sz="0" w:space="0" w:color="auto"/>
        <w:bottom w:val="none" w:sz="0" w:space="0" w:color="auto"/>
        <w:right w:val="none" w:sz="0" w:space="0" w:color="auto"/>
      </w:divBdr>
    </w:div>
    <w:div w:id="15973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若熙 刘</dc:creator>
  <cp:keywords/>
  <dc:description/>
  <cp:lastModifiedBy>若熙 刘</cp:lastModifiedBy>
  <cp:revision>2</cp:revision>
  <dcterms:created xsi:type="dcterms:W3CDTF">2021-07-14T02:00:00Z</dcterms:created>
  <dcterms:modified xsi:type="dcterms:W3CDTF">2021-07-14T02:13:00Z</dcterms:modified>
</cp:coreProperties>
</file>