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二七新区弘扬“店小二”精神</w:t>
      </w:r>
      <w:r>
        <w:rPr>
          <w:rFonts w:hint="eastAsia"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深化</w:t>
      </w:r>
      <w:r>
        <w:rPr>
          <w:rFonts w:hint="eastAsia" w:ascii="Times New Roman" w:hAnsi="Times New Roman" w:eastAsia="方正小标宋简体" w:cs="Times New Roman"/>
          <w:sz w:val="44"/>
          <w:szCs w:val="44"/>
          <w:lang w:eastAsia="zh-CN"/>
        </w:rPr>
        <w:t>“三送一强活动年”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imes New Roman" w:hAnsi="Times New Roman" w:eastAsia="方正小标宋简体" w:cs="Times New Roman"/>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以来，突如其来的新冠肺炎疫情对经济社会发展造成巨大冲击。为深入学习贯彻习近平总书记对河南和郑州的重要讲话精神以及关于统筹疫情防控和经济社会发展工作的重要论述，扎实做好“六稳”工作，全面落实“六保”任务，新区持续深化“三送一强”活动，弘扬“店小二”精神，严格按照“三送一强”活动方案要求，落实分包机制，把惠企政策落到实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一、项目推进建设情况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二七新区管委会统筹区域内重点项目共64个，计划投资约82.5亿元，已完成约88.8亿元。其中：新区直管项目15个，年度计划投资14.9亿元，目前已完成约16.2亿元。主要产业项目中，华侨城大型文旅项目2020年计划投资9.6亿元，截止年底已投资12.3亿元，占年度投资的128%。项目2宗地已完成摘牌，另2宗地已进入挂牌程序，文旅项目中C地块岸上区域已建成开放，D地块儿童馆正在基础施工，可施工区域乔灌木基本种植完成，开始细整地形种植地被，文化艺术中心（F地块）正在进行正负零主体浇筑施工，芦村河遗址公园一二标工程面积约10万平方米土方平衡已完成。万科医疗养老产业园项目年度计划投资1亿元，已完成投资1.04亿元，5宗地已完成征收、收储；二七体育中心地块文勘已完成，建筑和景观原方案已确定，正在修改跑道设计方案。大学路东医院地块已完成项目立项、可研报告编制及土地预审，目前已编入2020年第七批乡镇建设用地。大学路东捐建医院地块卷宗资料已转区自然资源规划局，待有新增计划指标后组织土地上报。奥马广场、绿地滨湖国际城、锦荣时尚产业新城等项目正在有序建设。河南工艺美术馆、省曲剧话剧艺术中心剧场、郑州国际汽车产业园等项目正在加大力度推进规划、土地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二、活动实施开展情况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认真贯彻落实“三送一强”活动有关要求，推出送政策促信心、送物资促复工、送服务促复产的“三送三促”服务，每日统计企业复工申请申报进度及复工人数，有力排查出受疫情影响带来的员工返程难、防疫难、物资保障难、招工难等问题并即时联合多方部门帮助企业解决难题；二七新区管委会在了解到南岗刘安置区二期项目部分工人因省内市际班车未恢复正常运行而无法及时返回项目驻地的问题后，第一时间联系区人社局，迅速协调安排专车，会同建设单位制定详细的员工返程接送方案。通过做好复工相关政策宣讲、协调解决防疫物资缺口、提供核酸检测和专车接工服务以及提供工作事项代办协办服务等具体举措，帮助企业复工复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推进省、市重点项目工作开展，企业服务工作方面，我们结合“三送一强”活动方案，严格实行“日询问、周例会、月总结”工作制度，同时建立健全责任分包、台账管理、例会推进长效机制，每周至少与各项目负责人对接一次进展及问题，每周至少到项目地块进行一次现场查看，每周四定时更新《二七新区管委会项目建设台账》；同时结合召之即来挥之即去的“店小二”精神，深化活动，健全分包机制，对照分包事项，建立项目台账，有针对性的开展精细服务、精准施策，找准痛点难点，开展精准帮扶，助力企业和项目正常推进，每周五收集汇总“‘店小二精神’分包领导落实访企解困活动动态”信息；新区管委会结合区储备、区自然资源局等工作人员组成土地供应推进小组，积极克服土地清表、大气污染防治管控、地下空间控规报批等多种制约因素，努力推进土地工作，实现二七华侨城项目当年引进、当年落地、当年开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0AF3"/>
    <w:rsid w:val="02180A57"/>
    <w:rsid w:val="0869331F"/>
    <w:rsid w:val="0DD175E5"/>
    <w:rsid w:val="0E69764D"/>
    <w:rsid w:val="13962D60"/>
    <w:rsid w:val="1C5A59B7"/>
    <w:rsid w:val="296C79F5"/>
    <w:rsid w:val="30350D01"/>
    <w:rsid w:val="44873F04"/>
    <w:rsid w:val="4E3633B7"/>
    <w:rsid w:val="51B1464A"/>
    <w:rsid w:val="57EB46AD"/>
    <w:rsid w:val="5B2C0AF3"/>
    <w:rsid w:val="5B9B11E2"/>
    <w:rsid w:val="60865C88"/>
    <w:rsid w:val="66033375"/>
    <w:rsid w:val="6FC1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2020-12-09T06:41:00Z</dcterms:created>
  <dc:creator>·WlW·</dc:creator>
  <cp:lastModifiedBy>洋</cp:lastModifiedBy>
  <dcterms:modified xsi:type="dcterms:W3CDTF">2021-04-01T01:11:01Z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